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D0527" w14:textId="77777777" w:rsidR="00542F22" w:rsidRDefault="007F4609" w:rsidP="00246606">
      <w:pPr>
        <w:pStyle w:val="Kop3"/>
        <w:rPr>
          <w:shd w:val="clear" w:color="auto" w:fill="FFFFFF"/>
        </w:rPr>
      </w:pPr>
      <w:r w:rsidRPr="007F4609">
        <w:rPr>
          <w:rFonts w:eastAsia="MS Mincho"/>
          <w:color w:val="181512"/>
          <w:lang w:eastAsia="ja-JP"/>
        </w:rPr>
        <w:t>Title</w:t>
      </w:r>
      <w:r w:rsidRPr="00246606">
        <w:rPr>
          <w:rFonts w:eastAsia="MS Mincho"/>
          <w:color w:val="181512"/>
          <w:lang w:eastAsia="ja-JP"/>
        </w:rPr>
        <w:t xml:space="preserve">: </w:t>
      </w:r>
      <w:r w:rsidR="00246606" w:rsidRPr="00246606">
        <w:rPr>
          <w:shd w:val="clear" w:color="auto" w:fill="FFFFFF"/>
        </w:rPr>
        <w:t> </w:t>
      </w:r>
    </w:p>
    <w:p w14:paraId="6A612E24" w14:textId="23B71DC0" w:rsidR="007F4609" w:rsidRPr="007F4609" w:rsidRDefault="00246606" w:rsidP="00246606">
      <w:pPr>
        <w:pStyle w:val="Kop3"/>
        <w:rPr>
          <w:rFonts w:eastAsia="MS Mincho"/>
          <w:color w:val="181512"/>
          <w:lang w:eastAsia="ja-JP"/>
        </w:rPr>
      </w:pPr>
      <w:r w:rsidRPr="00246606">
        <w:rPr>
          <w:shd w:val="clear" w:color="auto" w:fill="FFFFFF"/>
        </w:rPr>
        <w:t>In a world full of challenges new learning objectives need to be introduced</w:t>
      </w:r>
    </w:p>
    <w:p w14:paraId="2D33FC30" w14:textId="77777777" w:rsidR="004D65BF" w:rsidRDefault="004D65BF" w:rsidP="00027AF6">
      <w:pPr>
        <w:spacing w:line="240" w:lineRule="exact"/>
        <w:jc w:val="both"/>
        <w:rPr>
          <w:lang w:eastAsia="zh-CN"/>
        </w:rPr>
      </w:pPr>
    </w:p>
    <w:p w14:paraId="3E5E8080" w14:textId="3A0108C8" w:rsidR="007F4609" w:rsidRPr="007F4609" w:rsidRDefault="007F4609" w:rsidP="007F4609">
      <w:pPr>
        <w:snapToGrid w:val="0"/>
        <w:contextualSpacing/>
        <w:rPr>
          <w:b/>
          <w:bCs/>
          <w:i/>
        </w:rPr>
      </w:pPr>
      <w:r w:rsidRPr="007F4609">
        <w:rPr>
          <w:b/>
          <w:bCs/>
          <w:i/>
        </w:rPr>
        <w:t xml:space="preserve">Dr. </w:t>
      </w:r>
      <w:r w:rsidR="00246606">
        <w:rPr>
          <w:b/>
          <w:bCs/>
          <w:i/>
        </w:rPr>
        <w:t>Jean-Paul Close</w:t>
      </w:r>
    </w:p>
    <w:p w14:paraId="7123FFDB" w14:textId="0904295E" w:rsidR="007F4609" w:rsidRDefault="00246606" w:rsidP="007F4609">
      <w:pPr>
        <w:snapToGrid w:val="0"/>
        <w:contextualSpacing/>
      </w:pPr>
      <w:proofErr w:type="spellStart"/>
      <w:r>
        <w:t>Sustainocracy</w:t>
      </w:r>
      <w:proofErr w:type="spellEnd"/>
      <w:r>
        <w:t>, our new democracy</w:t>
      </w:r>
    </w:p>
    <w:p w14:paraId="33378210" w14:textId="3BE38698" w:rsidR="00246606" w:rsidRPr="007F4609" w:rsidRDefault="00246606" w:rsidP="007F4609">
      <w:pPr>
        <w:snapToGrid w:val="0"/>
        <w:contextualSpacing/>
      </w:pPr>
      <w:r>
        <w:t>STIR research foundation</w:t>
      </w:r>
    </w:p>
    <w:p w14:paraId="0D1B6A59" w14:textId="432EC596" w:rsidR="007F4609" w:rsidRPr="007F4609" w:rsidRDefault="00246606" w:rsidP="007F4609">
      <w:pPr>
        <w:snapToGrid w:val="0"/>
        <w:contextualSpacing/>
      </w:pPr>
      <w:r>
        <w:t>Netherlands</w:t>
      </w:r>
    </w:p>
    <w:p w14:paraId="6FCBA07C" w14:textId="77777777" w:rsidR="007F4609" w:rsidRPr="007F4609" w:rsidRDefault="007F4609" w:rsidP="007F4609">
      <w:pPr>
        <w:snapToGrid w:val="0"/>
        <w:contextualSpacing/>
      </w:pPr>
    </w:p>
    <w:p w14:paraId="71D8B22D" w14:textId="77777777" w:rsidR="007F4609" w:rsidRDefault="007F4609" w:rsidP="007F4609">
      <w:pPr>
        <w:rPr>
          <w:b/>
          <w:bCs/>
          <w:i/>
          <w:sz w:val="24"/>
          <w:szCs w:val="24"/>
        </w:rPr>
      </w:pPr>
      <w:r w:rsidRPr="007F4609">
        <w:rPr>
          <w:b/>
          <w:bCs/>
          <w:i/>
          <w:sz w:val="24"/>
          <w:szCs w:val="24"/>
        </w:rPr>
        <w:t>Abstract</w:t>
      </w:r>
      <w:r>
        <w:rPr>
          <w:b/>
          <w:bCs/>
          <w:i/>
          <w:sz w:val="24"/>
          <w:szCs w:val="24"/>
        </w:rPr>
        <w:t xml:space="preserve"> </w:t>
      </w:r>
      <w:r w:rsidRPr="007F4609">
        <w:rPr>
          <w:bCs/>
          <w:i/>
          <w:color w:val="FF0000"/>
          <w:sz w:val="24"/>
          <w:szCs w:val="24"/>
        </w:rPr>
        <w:t>(within 300 words</w:t>
      </w:r>
      <w:r w:rsidRPr="007F4609">
        <w:rPr>
          <w:b/>
          <w:bCs/>
          <w:i/>
          <w:color w:val="FF0000"/>
          <w:sz w:val="24"/>
          <w:szCs w:val="24"/>
        </w:rPr>
        <w:t>)</w:t>
      </w:r>
    </w:p>
    <w:p w14:paraId="21384F60" w14:textId="77777777" w:rsidR="007F4609" w:rsidRPr="007F4609" w:rsidRDefault="007F4609" w:rsidP="007F4609">
      <w:pPr>
        <w:rPr>
          <w:b/>
          <w:bCs/>
          <w:i/>
          <w:sz w:val="24"/>
          <w:szCs w:val="24"/>
        </w:rPr>
      </w:pPr>
    </w:p>
    <w:p w14:paraId="244AE193" w14:textId="77777777" w:rsidR="002F024D" w:rsidRDefault="00542F22" w:rsidP="007F4609">
      <w:r>
        <w:t xml:space="preserve">Our </w:t>
      </w:r>
      <w:r w:rsidR="00537EEA">
        <w:t xml:space="preserve">current </w:t>
      </w:r>
      <w:r>
        <w:t xml:space="preserve">human world is </w:t>
      </w:r>
      <w:r w:rsidR="00537EEA">
        <w:t>filled with</w:t>
      </w:r>
      <w:r w:rsidR="00F04AEA">
        <w:t xml:space="preserve"> existential</w:t>
      </w:r>
      <w:r w:rsidR="00537EEA">
        <w:t xml:space="preserve"> </w:t>
      </w:r>
      <w:r>
        <w:t>challenge</w:t>
      </w:r>
      <w:r w:rsidR="00537EEA">
        <w:t>s</w:t>
      </w:r>
      <w:r w:rsidR="00F04AEA">
        <w:t>. This forces u</w:t>
      </w:r>
      <w:r>
        <w:t>s</w:t>
      </w:r>
      <w:r w:rsidR="00F04AEA">
        <w:t xml:space="preserve"> to look at the essential values of our </w:t>
      </w:r>
      <w:r w:rsidR="002F024D">
        <w:t xml:space="preserve">individual and </w:t>
      </w:r>
      <w:r w:rsidR="00F04AEA">
        <w:t>collective existence within the context of our planetary living ecosystem and</w:t>
      </w:r>
      <w:r w:rsidR="002F024D">
        <w:t xml:space="preserve"> its</w:t>
      </w:r>
      <w:r w:rsidR="00F04AEA">
        <w:t xml:space="preserve"> finite resources</w:t>
      </w:r>
      <w:r w:rsidR="007F4609" w:rsidRPr="007F4609">
        <w:t>.</w:t>
      </w:r>
      <w:r w:rsidR="002F024D">
        <w:t xml:space="preserve"> After defining these essential values we see how they affect the design of our societies, the role of our institutions and the transformation of our cultures and behaviors. This introduces the need to redefine our learning objectives, methods and content. </w:t>
      </w:r>
    </w:p>
    <w:p w14:paraId="46A2C9A4" w14:textId="77777777" w:rsidR="002F024D" w:rsidRDefault="002F024D" w:rsidP="007F4609"/>
    <w:p w14:paraId="0849E66D" w14:textId="49936B05" w:rsidR="007F4609" w:rsidRPr="007F4609" w:rsidRDefault="002F024D" w:rsidP="007F4609">
      <w:r>
        <w:t xml:space="preserve">The presentation will address the essential natural human values defined in </w:t>
      </w:r>
      <w:proofErr w:type="spellStart"/>
      <w:r>
        <w:t>Sustainocracy</w:t>
      </w:r>
      <w:proofErr w:type="spellEnd"/>
      <w:r>
        <w:t xml:space="preserve"> as our shared responsibility for all people and institutions alike. This mindset was introduced into the living lab of Eindhoven in the Netherlands since 2009 and is inspiring communities around the world. We will look at its positive impact on education, institutions and functions in society</w:t>
      </w:r>
      <w:r w:rsidR="00914078">
        <w:t>, representing a</w:t>
      </w:r>
      <w:r>
        <w:t xml:space="preserve"> positive invitation </w:t>
      </w:r>
      <w:r w:rsidR="00914078">
        <w:t>for</w:t>
      </w:r>
      <w:r>
        <w:t xml:space="preserve"> our youngest generations</w:t>
      </w:r>
      <w:r w:rsidR="00914078">
        <w:t xml:space="preserve"> to engage</w:t>
      </w:r>
      <w:r>
        <w:t xml:space="preserve"> for the benefit of </w:t>
      </w:r>
      <w:r w:rsidR="00914078">
        <w:t xml:space="preserve">developing </w:t>
      </w:r>
      <w:r>
        <w:t>their sustainable future</w:t>
      </w:r>
      <w:r w:rsidR="00914078">
        <w:t xml:space="preserve"> together</w:t>
      </w:r>
      <w:r>
        <w:t>.</w:t>
      </w:r>
    </w:p>
    <w:p w14:paraId="1619A131" w14:textId="77777777" w:rsidR="007F4609" w:rsidRPr="007F4609" w:rsidRDefault="007F4609" w:rsidP="007F4609">
      <w:pPr>
        <w:spacing w:line="320" w:lineRule="exact"/>
        <w:rPr>
          <w:lang w:val="en-GB" w:eastAsia="zh-CN"/>
        </w:rPr>
      </w:pPr>
    </w:p>
    <w:p w14:paraId="7049941D" w14:textId="77777777" w:rsidR="007F4609" w:rsidRPr="007F4609" w:rsidRDefault="007F4609" w:rsidP="007F4609">
      <w:pPr>
        <w:autoSpaceDE w:val="0"/>
        <w:autoSpaceDN w:val="0"/>
        <w:adjustRightInd w:val="0"/>
        <w:spacing w:line="240" w:lineRule="exact"/>
        <w:ind w:right="-1"/>
        <w:jc w:val="both"/>
        <w:rPr>
          <w:rFonts w:eastAsia="Times New Roman"/>
          <w:b/>
          <w:i/>
          <w:color w:val="181512"/>
          <w:sz w:val="24"/>
        </w:rPr>
      </w:pPr>
      <w:r w:rsidRPr="007F4609">
        <w:rPr>
          <w:rFonts w:eastAsia="Times New Roman"/>
          <w:b/>
          <w:i/>
          <w:color w:val="181512"/>
          <w:sz w:val="24"/>
        </w:rPr>
        <w:t xml:space="preserve">Biography </w:t>
      </w:r>
      <w:r w:rsidRPr="007F4609">
        <w:rPr>
          <w:bCs/>
          <w:i/>
          <w:color w:val="FF0000"/>
          <w:sz w:val="24"/>
          <w:szCs w:val="24"/>
        </w:rPr>
        <w:t>(within 300 words</w:t>
      </w:r>
      <w:r w:rsidRPr="007F4609">
        <w:rPr>
          <w:b/>
          <w:bCs/>
          <w:i/>
          <w:color w:val="FF0000"/>
          <w:sz w:val="24"/>
          <w:szCs w:val="24"/>
        </w:rPr>
        <w:t>)</w:t>
      </w:r>
    </w:p>
    <w:p w14:paraId="51C40908" w14:textId="1247C16D" w:rsidR="007F4609" w:rsidRDefault="00914078" w:rsidP="007F4609">
      <w:pPr>
        <w:spacing w:before="100" w:beforeAutospacing="1" w:after="100" w:afterAutospacing="1"/>
        <w:rPr>
          <w:rFonts w:eastAsia="Times New Roman"/>
        </w:rPr>
      </w:pPr>
      <w:r>
        <w:rPr>
          <w:rFonts w:eastAsia="Times New Roman"/>
        </w:rPr>
        <w:t>In 1996</w:t>
      </w:r>
      <w:r w:rsidR="007F4609" w:rsidRPr="007F4609">
        <w:rPr>
          <w:rFonts w:eastAsia="Times New Roman"/>
        </w:rPr>
        <w:t xml:space="preserve"> </w:t>
      </w:r>
      <w:r>
        <w:rPr>
          <w:rFonts w:eastAsia="Times New Roman"/>
        </w:rPr>
        <w:t xml:space="preserve">Jean-Paul Close arrived at an unexpected crossroad in his personal life. He had developed an international executive career in multinationals that had taken him to live and work in different locations around the world. Suddenly his personal situation demanded him to make some choices that intensely transformed his comfort zone. It not only put him into contact with key essential values of our existence, it also surprised him how </w:t>
      </w:r>
      <w:r w:rsidR="00803E0F">
        <w:rPr>
          <w:rFonts w:eastAsia="Times New Roman"/>
        </w:rPr>
        <w:t>disconnected our systems and collective mindset had become from these values.</w:t>
      </w:r>
      <w:r>
        <w:rPr>
          <w:rFonts w:eastAsia="Times New Roman"/>
        </w:rPr>
        <w:t xml:space="preserve"> </w:t>
      </w:r>
      <w:r w:rsidR="00803E0F">
        <w:rPr>
          <w:rFonts w:eastAsia="Times New Roman"/>
        </w:rPr>
        <w:t>He decided to make it his mission to look into this by redefining both the entrepreneurial and societal mindsets, inviting all stakeholders in his environment to join him into the development of these sources of inspiration, social and institutional innovations. It resulted eventually in the establishment of STIR (</w:t>
      </w:r>
      <w:proofErr w:type="spellStart"/>
      <w:r w:rsidR="00803E0F">
        <w:rPr>
          <w:rFonts w:eastAsia="Times New Roman"/>
        </w:rPr>
        <w:t>Stichting</w:t>
      </w:r>
      <w:proofErr w:type="spellEnd"/>
      <w:r w:rsidR="00803E0F">
        <w:rPr>
          <w:rFonts w:eastAsia="Times New Roman"/>
        </w:rPr>
        <w:t xml:space="preserve"> Transformation, Indexation &amp; Research) foundation</w:t>
      </w:r>
      <w:r w:rsidR="00C61CD1">
        <w:rPr>
          <w:rFonts w:eastAsia="Times New Roman"/>
        </w:rPr>
        <w:t xml:space="preserve"> and the publication of </w:t>
      </w:r>
      <w:proofErr w:type="spellStart"/>
      <w:r w:rsidR="00C61CD1">
        <w:rPr>
          <w:rFonts w:eastAsia="Times New Roman"/>
        </w:rPr>
        <w:t>Sustainocracy</w:t>
      </w:r>
      <w:proofErr w:type="spellEnd"/>
      <w:r w:rsidR="00C61CD1">
        <w:rPr>
          <w:rFonts w:eastAsia="Times New Roman"/>
        </w:rPr>
        <w:t>, our new democracy. Under his independent chairmanship a</w:t>
      </w:r>
      <w:r w:rsidR="00803E0F">
        <w:rPr>
          <w:rFonts w:eastAsia="Times New Roman"/>
        </w:rPr>
        <w:t xml:space="preserve"> series of collaborative communities arose around prioritized </w:t>
      </w:r>
      <w:r w:rsidR="00C61CD1">
        <w:rPr>
          <w:rFonts w:eastAsia="Times New Roman"/>
        </w:rPr>
        <w:t xml:space="preserve">local </w:t>
      </w:r>
      <w:r w:rsidR="00803E0F">
        <w:rPr>
          <w:rFonts w:eastAsia="Times New Roman"/>
        </w:rPr>
        <w:t>essential values with the direct involvement of local governments, science, citizen grouping and innovative business development. Gradually educational layers started to open up too to his invitation with the appearance of new learning platforms, disciplines, master programs and PhD</w:t>
      </w:r>
      <w:r w:rsidR="00C61CD1">
        <w:rPr>
          <w:rFonts w:eastAsia="Times New Roman"/>
        </w:rPr>
        <w:t xml:space="preserve"> research</w:t>
      </w:r>
      <w:r w:rsidR="00803E0F">
        <w:rPr>
          <w:rFonts w:eastAsia="Times New Roman"/>
        </w:rPr>
        <w:t xml:space="preserve">. </w:t>
      </w:r>
    </w:p>
    <w:p w14:paraId="3AEF8237" w14:textId="77777777" w:rsidR="00803E0F" w:rsidRPr="007F4609" w:rsidRDefault="00803E0F" w:rsidP="007F4609">
      <w:pPr>
        <w:spacing w:before="100" w:beforeAutospacing="1" w:after="100" w:afterAutospacing="1"/>
        <w:rPr>
          <w:rFonts w:eastAsia="Times New Roman"/>
        </w:rPr>
      </w:pPr>
    </w:p>
    <w:p w14:paraId="689B5258" w14:textId="77777777" w:rsidR="007F4609" w:rsidRPr="007F4609" w:rsidRDefault="007F4609" w:rsidP="00027AF6">
      <w:pPr>
        <w:spacing w:line="240" w:lineRule="exact"/>
        <w:jc w:val="both"/>
        <w:rPr>
          <w:lang w:eastAsia="zh-CN"/>
        </w:rPr>
      </w:pPr>
    </w:p>
    <w:sectPr w:rsidR="007F4609" w:rsidRPr="007F4609" w:rsidSect="008E4089">
      <w:headerReference w:type="default" r:id="rId7"/>
      <w:pgSz w:w="11906" w:h="16838"/>
      <w:pgMar w:top="1843" w:right="1134" w:bottom="731" w:left="1134" w:header="993" w:footer="84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0B42A" w14:textId="77777777" w:rsidR="004E02F8" w:rsidRDefault="004E02F8">
      <w:r>
        <w:separator/>
      </w:r>
    </w:p>
  </w:endnote>
  <w:endnote w:type="continuationSeparator" w:id="0">
    <w:p w14:paraId="6A8DD511" w14:textId="77777777" w:rsidR="004E02F8" w:rsidRDefault="004E0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Microsoft YaHei"/>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Yu Gothic"/>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D6FC6" w14:textId="77777777" w:rsidR="004E02F8" w:rsidRDefault="004E02F8">
      <w:r>
        <w:separator/>
      </w:r>
    </w:p>
  </w:footnote>
  <w:footnote w:type="continuationSeparator" w:id="0">
    <w:p w14:paraId="73FD3E3D" w14:textId="77777777" w:rsidR="004E02F8" w:rsidRDefault="004E02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20ABD" w14:textId="77777777" w:rsidR="005D76F2" w:rsidRPr="002747F2" w:rsidRDefault="005D76F2">
    <w:pPr>
      <w:pStyle w:val="Koptekst"/>
      <w:jc w:val="left"/>
      <w:rPr>
        <w:rFonts w:ascii="Verdana" w:hAnsi="Verdana"/>
        <w:b/>
        <w:sz w:val="21"/>
        <w:szCs w:val="21"/>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hyphenationZone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15E5F"/>
    <w:rsid w:val="00003980"/>
    <w:rsid w:val="000167FA"/>
    <w:rsid w:val="00016B5A"/>
    <w:rsid w:val="00027AF6"/>
    <w:rsid w:val="00066165"/>
    <w:rsid w:val="00067F78"/>
    <w:rsid w:val="00073513"/>
    <w:rsid w:val="00097328"/>
    <w:rsid w:val="000A426F"/>
    <w:rsid w:val="000A5812"/>
    <w:rsid w:val="000A76EB"/>
    <w:rsid w:val="000B0923"/>
    <w:rsid w:val="000B22B5"/>
    <w:rsid w:val="00115A18"/>
    <w:rsid w:val="00141CB0"/>
    <w:rsid w:val="00144EDF"/>
    <w:rsid w:val="00147F9C"/>
    <w:rsid w:val="00180BBC"/>
    <w:rsid w:val="00194CAF"/>
    <w:rsid w:val="001F1CAE"/>
    <w:rsid w:val="00200BA7"/>
    <w:rsid w:val="00232006"/>
    <w:rsid w:val="00232CAE"/>
    <w:rsid w:val="00246606"/>
    <w:rsid w:val="0027181C"/>
    <w:rsid w:val="002747F2"/>
    <w:rsid w:val="00276A9F"/>
    <w:rsid w:val="002A2B6D"/>
    <w:rsid w:val="002A6F73"/>
    <w:rsid w:val="002A751A"/>
    <w:rsid w:val="002D683F"/>
    <w:rsid w:val="002F024D"/>
    <w:rsid w:val="002F31FD"/>
    <w:rsid w:val="003408CF"/>
    <w:rsid w:val="00357242"/>
    <w:rsid w:val="0036504E"/>
    <w:rsid w:val="00372AE3"/>
    <w:rsid w:val="003947C9"/>
    <w:rsid w:val="003A3D87"/>
    <w:rsid w:val="003C4EB4"/>
    <w:rsid w:val="003E0B6F"/>
    <w:rsid w:val="003E6943"/>
    <w:rsid w:val="00415CA1"/>
    <w:rsid w:val="0042373B"/>
    <w:rsid w:val="004B0357"/>
    <w:rsid w:val="004C5750"/>
    <w:rsid w:val="004D65BF"/>
    <w:rsid w:val="004E02F8"/>
    <w:rsid w:val="004E0EFD"/>
    <w:rsid w:val="0050040E"/>
    <w:rsid w:val="00504825"/>
    <w:rsid w:val="00524617"/>
    <w:rsid w:val="005311F0"/>
    <w:rsid w:val="0053386D"/>
    <w:rsid w:val="00537C44"/>
    <w:rsid w:val="00537EEA"/>
    <w:rsid w:val="00542F22"/>
    <w:rsid w:val="00556BFC"/>
    <w:rsid w:val="00562037"/>
    <w:rsid w:val="00580DB7"/>
    <w:rsid w:val="005A227D"/>
    <w:rsid w:val="005B7D54"/>
    <w:rsid w:val="005C7573"/>
    <w:rsid w:val="005D3542"/>
    <w:rsid w:val="005D76F2"/>
    <w:rsid w:val="005E1CDC"/>
    <w:rsid w:val="005E5E1E"/>
    <w:rsid w:val="005F1E3F"/>
    <w:rsid w:val="00610786"/>
    <w:rsid w:val="006261AE"/>
    <w:rsid w:val="006330DC"/>
    <w:rsid w:val="00633E0E"/>
    <w:rsid w:val="006377AC"/>
    <w:rsid w:val="0065401E"/>
    <w:rsid w:val="00681C0E"/>
    <w:rsid w:val="006952B4"/>
    <w:rsid w:val="006A0435"/>
    <w:rsid w:val="006C08C6"/>
    <w:rsid w:val="006C27DB"/>
    <w:rsid w:val="006C2C9D"/>
    <w:rsid w:val="006E1568"/>
    <w:rsid w:val="00712E59"/>
    <w:rsid w:val="007229D2"/>
    <w:rsid w:val="00735764"/>
    <w:rsid w:val="007437CA"/>
    <w:rsid w:val="007439DF"/>
    <w:rsid w:val="00784436"/>
    <w:rsid w:val="007916EC"/>
    <w:rsid w:val="007969B7"/>
    <w:rsid w:val="007A5C9B"/>
    <w:rsid w:val="007B1D50"/>
    <w:rsid w:val="007B65D4"/>
    <w:rsid w:val="007D47CF"/>
    <w:rsid w:val="007E0339"/>
    <w:rsid w:val="007E37A4"/>
    <w:rsid w:val="007E7119"/>
    <w:rsid w:val="007F232B"/>
    <w:rsid w:val="007F4609"/>
    <w:rsid w:val="007F71AA"/>
    <w:rsid w:val="00803E0F"/>
    <w:rsid w:val="00815E5F"/>
    <w:rsid w:val="0082098C"/>
    <w:rsid w:val="008224A5"/>
    <w:rsid w:val="00830BE6"/>
    <w:rsid w:val="0083741F"/>
    <w:rsid w:val="008609CB"/>
    <w:rsid w:val="00860E9C"/>
    <w:rsid w:val="00865823"/>
    <w:rsid w:val="00880CC4"/>
    <w:rsid w:val="008955CB"/>
    <w:rsid w:val="008B2045"/>
    <w:rsid w:val="008B2BFB"/>
    <w:rsid w:val="008B593B"/>
    <w:rsid w:val="008D1A55"/>
    <w:rsid w:val="008E26B8"/>
    <w:rsid w:val="008E4089"/>
    <w:rsid w:val="0091346F"/>
    <w:rsid w:val="00914078"/>
    <w:rsid w:val="00952E04"/>
    <w:rsid w:val="00954FF6"/>
    <w:rsid w:val="00995A6F"/>
    <w:rsid w:val="009D7AC5"/>
    <w:rsid w:val="009E09A3"/>
    <w:rsid w:val="00A22FA2"/>
    <w:rsid w:val="00A24A83"/>
    <w:rsid w:val="00A435CE"/>
    <w:rsid w:val="00A43C0E"/>
    <w:rsid w:val="00A46DFE"/>
    <w:rsid w:val="00A47177"/>
    <w:rsid w:val="00A60894"/>
    <w:rsid w:val="00A60BA4"/>
    <w:rsid w:val="00A702B7"/>
    <w:rsid w:val="00AA3AA6"/>
    <w:rsid w:val="00AF46AF"/>
    <w:rsid w:val="00AF638F"/>
    <w:rsid w:val="00AF7112"/>
    <w:rsid w:val="00AF76D6"/>
    <w:rsid w:val="00B16B5C"/>
    <w:rsid w:val="00B21F93"/>
    <w:rsid w:val="00B37ED5"/>
    <w:rsid w:val="00B47530"/>
    <w:rsid w:val="00B55E0C"/>
    <w:rsid w:val="00B7169A"/>
    <w:rsid w:val="00B95366"/>
    <w:rsid w:val="00BA33E9"/>
    <w:rsid w:val="00BA38DB"/>
    <w:rsid w:val="00BA5680"/>
    <w:rsid w:val="00BF45FE"/>
    <w:rsid w:val="00BF4A92"/>
    <w:rsid w:val="00C0116D"/>
    <w:rsid w:val="00C25BDF"/>
    <w:rsid w:val="00C26D8C"/>
    <w:rsid w:val="00C57790"/>
    <w:rsid w:val="00C61CD1"/>
    <w:rsid w:val="00C96902"/>
    <w:rsid w:val="00CA46FD"/>
    <w:rsid w:val="00CA7263"/>
    <w:rsid w:val="00D02BE7"/>
    <w:rsid w:val="00D07650"/>
    <w:rsid w:val="00D13930"/>
    <w:rsid w:val="00D50214"/>
    <w:rsid w:val="00D5411A"/>
    <w:rsid w:val="00D5413E"/>
    <w:rsid w:val="00D74C2D"/>
    <w:rsid w:val="00D97305"/>
    <w:rsid w:val="00DA30C6"/>
    <w:rsid w:val="00DB641F"/>
    <w:rsid w:val="00E12010"/>
    <w:rsid w:val="00E15BC7"/>
    <w:rsid w:val="00E31139"/>
    <w:rsid w:val="00E33CF2"/>
    <w:rsid w:val="00E36D5F"/>
    <w:rsid w:val="00E52980"/>
    <w:rsid w:val="00E53D16"/>
    <w:rsid w:val="00E82166"/>
    <w:rsid w:val="00E838E7"/>
    <w:rsid w:val="00E87303"/>
    <w:rsid w:val="00EB6A7B"/>
    <w:rsid w:val="00ED68FA"/>
    <w:rsid w:val="00EE41E1"/>
    <w:rsid w:val="00F049E3"/>
    <w:rsid w:val="00F04AEA"/>
    <w:rsid w:val="00F15FB3"/>
    <w:rsid w:val="00F43E2B"/>
    <w:rsid w:val="00FA1744"/>
    <w:rsid w:val="00FA6255"/>
    <w:rsid w:val="00FE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67F0C6"/>
  <w15:docId w15:val="{DC9F96E7-2284-4CF3-94C8-262D165D0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E31139"/>
    <w:rPr>
      <w:lang w:eastAsia="en-US"/>
    </w:rPr>
  </w:style>
  <w:style w:type="paragraph" w:styleId="Kop1">
    <w:name w:val="heading 1"/>
    <w:basedOn w:val="Standaard"/>
    <w:next w:val="Standaard"/>
    <w:qFormat/>
    <w:rsid w:val="005C7573"/>
    <w:pPr>
      <w:keepNext/>
      <w:keepLines/>
      <w:spacing w:before="340" w:after="330" w:line="578" w:lineRule="auto"/>
      <w:outlineLvl w:val="0"/>
    </w:pPr>
    <w:rPr>
      <w:b/>
      <w:bCs/>
      <w:kern w:val="44"/>
      <w:sz w:val="44"/>
      <w:szCs w:val="44"/>
    </w:rPr>
  </w:style>
  <w:style w:type="paragraph" w:styleId="Kop2">
    <w:name w:val="heading 2"/>
    <w:basedOn w:val="Standaard"/>
    <w:next w:val="Standaard"/>
    <w:qFormat/>
    <w:rsid w:val="00A60894"/>
    <w:pPr>
      <w:keepNext/>
      <w:spacing w:before="240" w:after="60"/>
      <w:jc w:val="both"/>
      <w:outlineLvl w:val="1"/>
    </w:pPr>
    <w:rPr>
      <w:rFonts w:ascii="Arial" w:eastAsia="Times New Roman" w:hAnsi="Arial" w:cs="Arial"/>
      <w:b/>
      <w:bCs/>
      <w:i/>
      <w:iCs/>
      <w:sz w:val="28"/>
      <w:szCs w:val="28"/>
      <w:lang w:bidi="he-IL"/>
    </w:rPr>
  </w:style>
  <w:style w:type="paragraph" w:styleId="Kop3">
    <w:name w:val="heading 3"/>
    <w:basedOn w:val="Standaard"/>
    <w:next w:val="Standaard"/>
    <w:qFormat/>
    <w:rsid w:val="005C7573"/>
    <w:pPr>
      <w:keepNext/>
      <w:keepLines/>
      <w:spacing w:before="260" w:after="260" w:line="416" w:lineRule="auto"/>
      <w:outlineLvl w:val="2"/>
    </w:pPr>
    <w:rPr>
      <w:b/>
      <w:bCs/>
      <w:sz w:val="32"/>
      <w:szCs w:val="32"/>
    </w:rPr>
  </w:style>
  <w:style w:type="paragraph" w:styleId="Kop4">
    <w:name w:val="heading 4"/>
    <w:basedOn w:val="Standaard"/>
    <w:next w:val="Standaard"/>
    <w:qFormat/>
    <w:rsid w:val="005C7573"/>
    <w:pPr>
      <w:keepNext/>
      <w:keepLines/>
      <w:spacing w:before="280" w:after="290" w:line="376" w:lineRule="auto"/>
      <w:outlineLvl w:val="3"/>
    </w:pPr>
    <w:rPr>
      <w:rFonts w:ascii="Arial" w:eastAsia="SimHei" w:hAnsi="Arial"/>
      <w:b/>
      <w:bCs/>
      <w:sz w:val="28"/>
      <w:szCs w:val="28"/>
    </w:rPr>
  </w:style>
  <w:style w:type="paragraph" w:styleId="Kop6">
    <w:name w:val="heading 6"/>
    <w:basedOn w:val="Standaard"/>
    <w:next w:val="Standaard"/>
    <w:qFormat/>
    <w:rsid w:val="005C7573"/>
    <w:pPr>
      <w:keepNext/>
      <w:keepLines/>
      <w:spacing w:before="240" w:after="64" w:line="320" w:lineRule="auto"/>
      <w:outlineLvl w:val="5"/>
    </w:pPr>
    <w:rPr>
      <w:rFonts w:ascii="Arial" w:eastAsia="SimHei" w:hAnsi="Arial"/>
      <w:b/>
      <w:bCs/>
      <w:sz w:val="24"/>
      <w:szCs w:val="24"/>
    </w:rPr>
  </w:style>
  <w:style w:type="paragraph" w:styleId="Kop7">
    <w:name w:val="heading 7"/>
    <w:basedOn w:val="Standaard"/>
    <w:next w:val="Standaard"/>
    <w:qFormat/>
    <w:rsid w:val="005C7573"/>
    <w:pPr>
      <w:keepNext/>
      <w:keepLines/>
      <w:spacing w:before="240" w:after="64" w:line="320" w:lineRule="auto"/>
      <w:outlineLvl w:val="6"/>
    </w:pPr>
    <w:rPr>
      <w:b/>
      <w:bCs/>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rsid w:val="00E31139"/>
    <w:pPr>
      <w:spacing w:line="240" w:lineRule="exact"/>
    </w:pPr>
    <w:rPr>
      <w:sz w:val="28"/>
    </w:rPr>
  </w:style>
  <w:style w:type="paragraph" w:styleId="Koptekst">
    <w:name w:val="header"/>
    <w:basedOn w:val="Standaard"/>
    <w:rsid w:val="00E31139"/>
    <w:pPr>
      <w:pBdr>
        <w:bottom w:val="single" w:sz="6" w:space="1" w:color="auto"/>
      </w:pBdr>
      <w:tabs>
        <w:tab w:val="center" w:pos="4153"/>
        <w:tab w:val="right" w:pos="8306"/>
      </w:tabs>
      <w:snapToGrid w:val="0"/>
      <w:jc w:val="center"/>
    </w:pPr>
    <w:rPr>
      <w:sz w:val="18"/>
      <w:szCs w:val="18"/>
    </w:rPr>
  </w:style>
  <w:style w:type="paragraph" w:styleId="Voettekst">
    <w:name w:val="footer"/>
    <w:basedOn w:val="Standaard"/>
    <w:link w:val="VoettekstChar"/>
    <w:uiPriority w:val="99"/>
    <w:rsid w:val="00E31139"/>
    <w:pPr>
      <w:tabs>
        <w:tab w:val="center" w:pos="4153"/>
        <w:tab w:val="right" w:pos="8306"/>
      </w:tabs>
      <w:snapToGrid w:val="0"/>
    </w:pPr>
    <w:rPr>
      <w:sz w:val="18"/>
      <w:szCs w:val="18"/>
    </w:rPr>
  </w:style>
  <w:style w:type="character" w:styleId="Hyperlink">
    <w:name w:val="Hyperlink"/>
    <w:basedOn w:val="Standaardalinea-lettertype"/>
    <w:rsid w:val="00D5413E"/>
    <w:rPr>
      <w:color w:val="0000FF"/>
      <w:u w:val="single"/>
    </w:rPr>
  </w:style>
  <w:style w:type="paragraph" w:styleId="Ballontekst">
    <w:name w:val="Balloon Text"/>
    <w:basedOn w:val="Standaard"/>
    <w:link w:val="BallontekstChar"/>
    <w:rsid w:val="007E7119"/>
    <w:rPr>
      <w:rFonts w:ascii="Tahoma" w:hAnsi="Tahoma" w:cs="Tahoma"/>
      <w:sz w:val="16"/>
      <w:szCs w:val="16"/>
    </w:rPr>
  </w:style>
  <w:style w:type="character" w:customStyle="1" w:styleId="BallontekstChar">
    <w:name w:val="Ballontekst Char"/>
    <w:basedOn w:val="Standaardalinea-lettertype"/>
    <w:link w:val="Ballontekst"/>
    <w:rsid w:val="007E7119"/>
    <w:rPr>
      <w:rFonts w:ascii="Tahoma" w:hAnsi="Tahoma" w:cs="Tahoma"/>
      <w:sz w:val="16"/>
      <w:szCs w:val="16"/>
      <w:lang w:bidi="ar-SA"/>
    </w:rPr>
  </w:style>
  <w:style w:type="character" w:styleId="Verwijzingopmerking">
    <w:name w:val="annotation reference"/>
    <w:basedOn w:val="Standaardalinea-lettertype"/>
    <w:rsid w:val="00860E9C"/>
    <w:rPr>
      <w:sz w:val="21"/>
      <w:szCs w:val="21"/>
    </w:rPr>
  </w:style>
  <w:style w:type="paragraph" w:styleId="Tekstopmerking">
    <w:name w:val="annotation text"/>
    <w:basedOn w:val="Standaard"/>
    <w:link w:val="TekstopmerkingChar"/>
    <w:rsid w:val="00860E9C"/>
  </w:style>
  <w:style w:type="character" w:customStyle="1" w:styleId="TekstopmerkingChar">
    <w:name w:val="Tekst opmerking Char"/>
    <w:basedOn w:val="Standaardalinea-lettertype"/>
    <w:link w:val="Tekstopmerking"/>
    <w:rsid w:val="00860E9C"/>
    <w:rPr>
      <w:lang w:eastAsia="en-US"/>
    </w:rPr>
  </w:style>
  <w:style w:type="paragraph" w:styleId="Onderwerpvanopmerking">
    <w:name w:val="annotation subject"/>
    <w:basedOn w:val="Tekstopmerking"/>
    <w:next w:val="Tekstopmerking"/>
    <w:link w:val="OnderwerpvanopmerkingChar"/>
    <w:rsid w:val="00860E9C"/>
    <w:rPr>
      <w:b/>
      <w:bCs/>
    </w:rPr>
  </w:style>
  <w:style w:type="character" w:customStyle="1" w:styleId="OnderwerpvanopmerkingChar">
    <w:name w:val="Onderwerp van opmerking Char"/>
    <w:basedOn w:val="TekstopmerkingChar"/>
    <w:link w:val="Onderwerpvanopmerking"/>
    <w:rsid w:val="00860E9C"/>
    <w:rPr>
      <w:b/>
      <w:bCs/>
      <w:lang w:eastAsia="en-US"/>
    </w:rPr>
  </w:style>
  <w:style w:type="character" w:customStyle="1" w:styleId="VoettekstChar">
    <w:name w:val="Voettekst Char"/>
    <w:basedOn w:val="Standaardalinea-lettertype"/>
    <w:link w:val="Voettekst"/>
    <w:uiPriority w:val="99"/>
    <w:rsid w:val="00415CA1"/>
    <w:rPr>
      <w:sz w:val="18"/>
      <w:szCs w:val="18"/>
      <w:lang w:eastAsia="en-US"/>
    </w:rPr>
  </w:style>
  <w:style w:type="paragraph" w:styleId="Voetnoottekst">
    <w:name w:val="footnote text"/>
    <w:basedOn w:val="Standaard"/>
    <w:link w:val="VoetnoottekstChar"/>
    <w:rsid w:val="00A43C0E"/>
    <w:pPr>
      <w:snapToGrid w:val="0"/>
    </w:pPr>
    <w:rPr>
      <w:sz w:val="18"/>
      <w:szCs w:val="18"/>
    </w:rPr>
  </w:style>
  <w:style w:type="character" w:customStyle="1" w:styleId="VoetnoottekstChar">
    <w:name w:val="Voetnoottekst Char"/>
    <w:basedOn w:val="Standaardalinea-lettertype"/>
    <w:link w:val="Voetnoottekst"/>
    <w:rsid w:val="00A43C0E"/>
    <w:rPr>
      <w:sz w:val="18"/>
      <w:szCs w:val="18"/>
      <w:lang w:eastAsia="en-US"/>
    </w:rPr>
  </w:style>
  <w:style w:type="character" w:styleId="Voetnootmarkering">
    <w:name w:val="footnote reference"/>
    <w:basedOn w:val="Standaardalinea-lettertype"/>
    <w:rsid w:val="00A43C0E"/>
    <w:rPr>
      <w:vertAlign w:val="superscript"/>
    </w:rPr>
  </w:style>
  <w:style w:type="paragraph" w:styleId="Eindnoottekst">
    <w:name w:val="endnote text"/>
    <w:basedOn w:val="Standaard"/>
    <w:link w:val="EindnoottekstChar"/>
    <w:rsid w:val="00147F9C"/>
    <w:pPr>
      <w:snapToGrid w:val="0"/>
    </w:pPr>
  </w:style>
  <w:style w:type="character" w:customStyle="1" w:styleId="EindnoottekstChar">
    <w:name w:val="Eindnoottekst Char"/>
    <w:basedOn w:val="Standaardalinea-lettertype"/>
    <w:link w:val="Eindnoottekst"/>
    <w:rsid w:val="00147F9C"/>
    <w:rPr>
      <w:lang w:eastAsia="en-US"/>
    </w:rPr>
  </w:style>
  <w:style w:type="character" w:styleId="Eindnootmarkering">
    <w:name w:val="endnote reference"/>
    <w:basedOn w:val="Standaardalinea-lettertype"/>
    <w:rsid w:val="00147F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D63F3-5AC8-4645-8AAA-58243BAE8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400</Words>
  <Characters>2203</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Title: A Human Tumor Genome Project: From Sequence to Structure, Function And Possibly Drug Targets</vt:lpstr>
    </vt:vector>
  </TitlesOfParts>
  <Company>MC SYSTEM</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A Human Tumor Genome Project: From Sequence to Structure, Function And Possibly Drug Targets</dc:title>
  <dc:creator>MC SYSTEM</dc:creator>
  <cp:lastModifiedBy>Jean-Paul Close</cp:lastModifiedBy>
  <cp:revision>3</cp:revision>
  <dcterms:created xsi:type="dcterms:W3CDTF">2023-04-11T10:49:00Z</dcterms:created>
  <dcterms:modified xsi:type="dcterms:W3CDTF">2023-04-11T11:01:00Z</dcterms:modified>
</cp:coreProperties>
</file>